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525" w:rsidRPr="00AA300C" w:rsidRDefault="00F32525" w:rsidP="00F32525">
      <w:pPr>
        <w:jc w:val="center"/>
        <w:rPr>
          <w:rFonts w:ascii="Trebuchet MS" w:hAnsi="Trebuchet MS"/>
          <w:color w:val="993300"/>
          <w:sz w:val="40"/>
          <w:szCs w:val="40"/>
        </w:rPr>
      </w:pPr>
      <w:r w:rsidRPr="00F32525">
        <w:rPr>
          <w:szCs w:val="22"/>
        </w:rPr>
        <w:drawing>
          <wp:inline distT="0" distB="0" distL="0" distR="0">
            <wp:extent cx="848081" cy="1100636"/>
            <wp:effectExtent l="152400" t="0" r="123469" b="0"/>
            <wp:docPr id="1"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rot="5400000">
                      <a:off x="0" y="0"/>
                      <a:ext cx="850889" cy="1104280"/>
                    </a:xfrm>
                    <a:prstGeom prst="rect">
                      <a:avLst/>
                    </a:prstGeom>
                    <a:noFill/>
                    <a:ln>
                      <a:noFill/>
                    </a:ln>
                  </pic:spPr>
                </pic:pic>
              </a:graphicData>
            </a:graphic>
          </wp:inline>
        </w:drawing>
      </w:r>
      <w:r w:rsidRPr="00F32525">
        <w:rPr>
          <w:rFonts w:ascii="Trebuchet MS" w:hAnsi="Trebuchet MS"/>
          <w:color w:val="993300"/>
          <w:sz w:val="40"/>
          <w:szCs w:val="40"/>
        </w:rPr>
        <w:t xml:space="preserve"> </w:t>
      </w:r>
      <w:r w:rsidRPr="00AA300C">
        <w:rPr>
          <w:rFonts w:ascii="Trebuchet MS" w:hAnsi="Trebuchet MS"/>
          <w:color w:val="993300"/>
          <w:sz w:val="40"/>
          <w:szCs w:val="40"/>
        </w:rPr>
        <w:t>Notez dès à présent</w:t>
      </w:r>
    </w:p>
    <w:p w:rsidR="00F32525" w:rsidRDefault="00F32525" w:rsidP="00F32525">
      <w:pPr>
        <w:ind w:left="-426" w:right="-567"/>
        <w:jc w:val="center"/>
        <w:rPr>
          <w:rFonts w:ascii="Trebuchet MS" w:hAnsi="Trebuchet MS"/>
          <w:b/>
          <w:color w:val="993300"/>
          <w:sz w:val="40"/>
          <w:szCs w:val="40"/>
        </w:rPr>
      </w:pPr>
      <w:r w:rsidRPr="00AA300C">
        <w:rPr>
          <w:rFonts w:ascii="Trebuchet MS" w:hAnsi="Trebuchet MS"/>
          <w:b/>
          <w:color w:val="993300"/>
          <w:sz w:val="40"/>
          <w:szCs w:val="40"/>
        </w:rPr>
        <w:t>Les jeudi 28 et vendredi 29 août 2014</w:t>
      </w:r>
    </w:p>
    <w:p w:rsidR="00F32525" w:rsidRPr="007C21FE" w:rsidRDefault="00F32525" w:rsidP="00F32525">
      <w:pPr>
        <w:spacing w:after="0" w:line="240" w:lineRule="auto"/>
        <w:ind w:right="-567"/>
        <w:jc w:val="left"/>
        <w:rPr>
          <w:rFonts w:ascii="Trebuchet MS" w:hAnsi="Trebuchet MS"/>
          <w:b/>
          <w:color w:val="993300"/>
          <w:sz w:val="40"/>
          <w:szCs w:val="40"/>
        </w:rPr>
      </w:pPr>
      <w:r w:rsidRPr="00AA300C">
        <w:rPr>
          <w:rFonts w:ascii="Trebuchet MS" w:hAnsi="Trebuchet MS"/>
          <w:b/>
          <w:color w:val="993300"/>
          <w:sz w:val="40"/>
          <w:szCs w:val="40"/>
        </w:rPr>
        <w:t xml:space="preserve">Une session pour acteurs pastoraux actuellement en </w:t>
      </w:r>
      <w:r>
        <w:rPr>
          <w:rFonts w:ascii="Trebuchet MS" w:hAnsi="Trebuchet MS"/>
          <w:b/>
          <w:color w:val="993300"/>
          <w:sz w:val="40"/>
          <w:szCs w:val="40"/>
        </w:rPr>
        <w:t xml:space="preserve">responsabilité </w:t>
      </w:r>
    </w:p>
    <w:p w:rsidR="00F32525" w:rsidRPr="00DF1BD1" w:rsidRDefault="00F32525" w:rsidP="00F32525">
      <w:pPr>
        <w:spacing w:after="0" w:line="240" w:lineRule="auto"/>
        <w:ind w:right="-567"/>
        <w:jc w:val="left"/>
        <w:rPr>
          <w:rFonts w:ascii="Trebuchet MS" w:hAnsi="Trebuchet MS"/>
          <w:b/>
          <w:color w:val="993300"/>
          <w:sz w:val="8"/>
          <w:szCs w:val="8"/>
        </w:rPr>
      </w:pPr>
    </w:p>
    <w:p w:rsidR="00F32525" w:rsidRDefault="00F32525" w:rsidP="00F32525">
      <w:pPr>
        <w:pBdr>
          <w:top w:val="single" w:sz="4" w:space="1" w:color="auto"/>
          <w:left w:val="single" w:sz="4" w:space="4" w:color="auto"/>
          <w:bottom w:val="single" w:sz="4" w:space="1" w:color="auto"/>
          <w:right w:val="single" w:sz="4" w:space="4" w:color="auto"/>
        </w:pBdr>
        <w:ind w:left="-426" w:right="-567"/>
        <w:jc w:val="center"/>
        <w:rPr>
          <w:rFonts w:ascii="Trebuchet MS" w:hAnsi="Trebuchet MS"/>
          <w:b/>
          <w:color w:val="993300"/>
          <w:sz w:val="48"/>
          <w:szCs w:val="48"/>
        </w:rPr>
      </w:pPr>
      <w:r w:rsidRPr="00AA300C">
        <w:rPr>
          <w:rFonts w:ascii="Trebuchet MS" w:hAnsi="Trebuchet MS"/>
          <w:b/>
          <w:bCs/>
          <w:i/>
          <w:iCs/>
          <w:color w:val="993300"/>
          <w:sz w:val="48"/>
          <w:szCs w:val="48"/>
        </w:rPr>
        <w:t>Dieu,</w:t>
      </w:r>
      <w:r w:rsidRPr="00AA300C">
        <w:rPr>
          <w:rFonts w:ascii="Trebuchet MS" w:hAnsi="Trebuchet MS"/>
          <w:b/>
          <w:bCs/>
          <w:color w:val="993300"/>
          <w:sz w:val="48"/>
          <w:szCs w:val="48"/>
        </w:rPr>
        <w:t xml:space="preserve"> un trésor pour vivre en humains</w:t>
      </w:r>
    </w:p>
    <w:p w:rsidR="00F32525" w:rsidRPr="00DF1BD1" w:rsidRDefault="00F32525" w:rsidP="00F32525">
      <w:pPr>
        <w:spacing w:after="120"/>
        <w:ind w:left="-425" w:right="-567"/>
        <w:rPr>
          <w:rFonts w:ascii="Trebuchet MS" w:hAnsi="Trebuchet MS"/>
          <w:b/>
          <w:color w:val="993300"/>
          <w:sz w:val="28"/>
          <w:szCs w:val="28"/>
        </w:rPr>
      </w:pPr>
      <w:r w:rsidRPr="00DF1BD1">
        <w:rPr>
          <w:rFonts w:ascii="Trebuchet MS" w:hAnsi="Trebuchet MS"/>
          <w:color w:val="993300"/>
          <w:sz w:val="28"/>
          <w:szCs w:val="28"/>
        </w:rPr>
        <w:t>Pas n’importe quel Dieu, évidemment ! Mais un Dieu de parole et de promesse. Celui qui permet aux disciples, dans l’aube de Pâques, de relever la tête. Qu’est-ce qui permet à l’espérance et au goût de vivre de ne pas se perdre alors même que les projets échouent et que les situations deviennent tragiques ? N’est-ce pas en définitive la parole d’un a(A</w:t>
      </w:r>
      <w:proofErr w:type="gramStart"/>
      <w:r w:rsidRPr="00DF1BD1">
        <w:rPr>
          <w:rFonts w:ascii="Trebuchet MS" w:hAnsi="Trebuchet MS"/>
          <w:color w:val="993300"/>
          <w:sz w:val="28"/>
          <w:szCs w:val="28"/>
        </w:rPr>
        <w:t>)</w:t>
      </w:r>
      <w:proofErr w:type="spellStart"/>
      <w:r w:rsidRPr="00DF1BD1">
        <w:rPr>
          <w:rFonts w:ascii="Trebuchet MS" w:hAnsi="Trebuchet MS"/>
          <w:color w:val="993300"/>
          <w:sz w:val="28"/>
          <w:szCs w:val="28"/>
        </w:rPr>
        <w:t>utre</w:t>
      </w:r>
      <w:proofErr w:type="spellEnd"/>
      <w:proofErr w:type="gramEnd"/>
      <w:r w:rsidRPr="00DF1BD1">
        <w:rPr>
          <w:rFonts w:ascii="Trebuchet MS" w:hAnsi="Trebuchet MS"/>
          <w:color w:val="993300"/>
          <w:sz w:val="28"/>
          <w:szCs w:val="28"/>
        </w:rPr>
        <w:t xml:space="preserve"> qui atteste avec une conviction portée par un inconditionnel respect : « Ta vie vaut » ?</w:t>
      </w:r>
    </w:p>
    <w:p w:rsidR="00F32525" w:rsidRDefault="00F32525" w:rsidP="00F32525">
      <w:pPr>
        <w:spacing w:after="120"/>
        <w:ind w:left="-425" w:right="-567"/>
        <w:rPr>
          <w:rFonts w:ascii="Trebuchet MS" w:hAnsi="Trebuchet MS"/>
          <w:color w:val="993300"/>
          <w:sz w:val="28"/>
          <w:szCs w:val="28"/>
        </w:rPr>
      </w:pPr>
      <w:r w:rsidRPr="00DF1BD1">
        <w:rPr>
          <w:rFonts w:ascii="Trebuchet MS" w:hAnsi="Trebuchet MS"/>
          <w:color w:val="993300"/>
          <w:sz w:val="28"/>
          <w:szCs w:val="28"/>
        </w:rPr>
        <w:t xml:space="preserve">Jésus manifeste un doigté peu commun pour toucher ainsi celles et ceux qu’il rencontre. Il introduit dans une nouvelle manière d’être qui ouvre sur une disproportion entre ce que l’on peut raisonnablement espérer de la vie et </w:t>
      </w:r>
      <w:smartTag w:uri="urn:schemas-microsoft-com:office:smarttags" w:element="PersonName">
        <w:smartTagPr>
          <w:attr w:name="ProductID" w:val="la Promesse"/>
        </w:smartTagPr>
        <w:r w:rsidRPr="00DF1BD1">
          <w:rPr>
            <w:rFonts w:ascii="Trebuchet MS" w:hAnsi="Trebuchet MS"/>
            <w:color w:val="993300"/>
            <w:sz w:val="28"/>
            <w:szCs w:val="28"/>
          </w:rPr>
          <w:t>la Promesse</w:t>
        </w:r>
      </w:smartTag>
      <w:r>
        <w:rPr>
          <w:rFonts w:ascii="Trebuchet MS" w:hAnsi="Trebuchet MS"/>
          <w:color w:val="993300"/>
          <w:sz w:val="28"/>
          <w:szCs w:val="28"/>
        </w:rPr>
        <w:t xml:space="preserve"> d’une destinée offerte.</w:t>
      </w:r>
    </w:p>
    <w:p w:rsidR="00F32525" w:rsidRPr="00DF1BD1" w:rsidRDefault="00F32525" w:rsidP="00F32525">
      <w:pPr>
        <w:spacing w:after="120"/>
        <w:ind w:left="-425" w:right="-567"/>
        <w:rPr>
          <w:rFonts w:ascii="Trebuchet MS" w:hAnsi="Trebuchet MS"/>
          <w:color w:val="993300"/>
          <w:sz w:val="28"/>
          <w:szCs w:val="28"/>
        </w:rPr>
      </w:pPr>
      <w:r w:rsidRPr="00DF1BD1">
        <w:rPr>
          <w:rFonts w:ascii="Trebuchet MS" w:hAnsi="Trebuchet MS"/>
          <w:color w:val="993300"/>
          <w:sz w:val="28"/>
          <w:szCs w:val="28"/>
        </w:rPr>
        <w:t>Cette manière neuve de vivre, faite de confiance ouverte à autrui, de crédit donné à la vie et à l’avenir touche à un enjeu majeur de notre temps. Que deviennent nos pratiques pastorales quand elles se laissent inspirer par cette source qui est leur source ?</w:t>
      </w:r>
    </w:p>
    <w:p w:rsidR="00F32525" w:rsidRPr="00DF1BD1" w:rsidRDefault="00F32525" w:rsidP="00F32525">
      <w:pPr>
        <w:pBdr>
          <w:top w:val="single" w:sz="4" w:space="1" w:color="auto"/>
          <w:left w:val="single" w:sz="4" w:space="4" w:color="auto"/>
          <w:bottom w:val="single" w:sz="4" w:space="1" w:color="auto"/>
          <w:right w:val="single" w:sz="4" w:space="4" w:color="auto"/>
        </w:pBdr>
        <w:ind w:left="-426" w:right="-567"/>
        <w:rPr>
          <w:rFonts w:ascii="Trebuchet MS" w:hAnsi="Trebuchet MS"/>
          <w:color w:val="993300"/>
          <w:sz w:val="28"/>
          <w:szCs w:val="28"/>
        </w:rPr>
      </w:pPr>
      <w:r w:rsidRPr="00DF1BD1">
        <w:rPr>
          <w:rFonts w:ascii="Trebuchet MS" w:hAnsi="Trebuchet MS"/>
          <w:b/>
          <w:bCs/>
          <w:i/>
          <w:iCs/>
          <w:color w:val="993300"/>
          <w:sz w:val="28"/>
          <w:szCs w:val="28"/>
        </w:rPr>
        <w:t>« On peut légitimement penser que l’avenir est entre les mains de ceux qui auront su donner aux générations de demain des raisons de vivre et d’espérer ».</w:t>
      </w:r>
      <w:r w:rsidRPr="00DF1BD1">
        <w:rPr>
          <w:rFonts w:ascii="Trebuchet MS" w:hAnsi="Trebuchet MS"/>
          <w:b/>
          <w:bCs/>
          <w:color w:val="993300"/>
          <w:sz w:val="28"/>
          <w:szCs w:val="28"/>
        </w:rPr>
        <w:t xml:space="preserve"> (Vatican II, Constitution pastorale </w:t>
      </w:r>
      <w:proofErr w:type="spellStart"/>
      <w:r w:rsidRPr="00DF1BD1">
        <w:rPr>
          <w:rFonts w:ascii="Trebuchet MS" w:hAnsi="Trebuchet MS"/>
          <w:b/>
          <w:bCs/>
          <w:i/>
          <w:iCs/>
          <w:color w:val="993300"/>
          <w:sz w:val="28"/>
          <w:szCs w:val="28"/>
        </w:rPr>
        <w:t>Gaudium</w:t>
      </w:r>
      <w:proofErr w:type="spellEnd"/>
      <w:r w:rsidRPr="00DF1BD1">
        <w:rPr>
          <w:rFonts w:ascii="Trebuchet MS" w:hAnsi="Trebuchet MS"/>
          <w:b/>
          <w:bCs/>
          <w:i/>
          <w:iCs/>
          <w:color w:val="993300"/>
          <w:sz w:val="28"/>
          <w:szCs w:val="28"/>
        </w:rPr>
        <w:t xml:space="preserve"> et </w:t>
      </w:r>
      <w:proofErr w:type="spellStart"/>
      <w:r w:rsidRPr="00DF1BD1">
        <w:rPr>
          <w:rFonts w:ascii="Trebuchet MS" w:hAnsi="Trebuchet MS"/>
          <w:b/>
          <w:bCs/>
          <w:i/>
          <w:iCs/>
          <w:color w:val="993300"/>
          <w:sz w:val="28"/>
          <w:szCs w:val="28"/>
        </w:rPr>
        <w:t>Spes</w:t>
      </w:r>
      <w:proofErr w:type="spellEnd"/>
      <w:r w:rsidRPr="00DF1BD1">
        <w:rPr>
          <w:rFonts w:ascii="Trebuchet MS" w:hAnsi="Trebuchet MS"/>
          <w:b/>
          <w:bCs/>
          <w:color w:val="993300"/>
          <w:sz w:val="28"/>
          <w:szCs w:val="28"/>
        </w:rPr>
        <w:t>, 31)</w:t>
      </w:r>
    </w:p>
    <w:p w:rsidR="00F32525" w:rsidRPr="00DF1BD1" w:rsidRDefault="00F32525" w:rsidP="00F32525">
      <w:pPr>
        <w:spacing w:after="0"/>
        <w:ind w:left="-425" w:right="-567"/>
        <w:rPr>
          <w:rFonts w:ascii="Trebuchet MS" w:hAnsi="Trebuchet MS"/>
          <w:color w:val="993300"/>
          <w:sz w:val="28"/>
          <w:szCs w:val="28"/>
        </w:rPr>
      </w:pPr>
      <w:r w:rsidRPr="00DF1BD1">
        <w:rPr>
          <w:rFonts w:ascii="Trebuchet MS" w:hAnsi="Trebuchet MS"/>
          <w:color w:val="993300"/>
          <w:sz w:val="28"/>
          <w:szCs w:val="28"/>
        </w:rPr>
        <w:t xml:space="preserve">Une initiative de </w:t>
      </w:r>
      <w:r w:rsidRPr="00DF1BD1">
        <w:rPr>
          <w:rFonts w:ascii="Trebuchet MS" w:hAnsi="Trebuchet MS"/>
          <w:bCs/>
          <w:color w:val="993300"/>
          <w:sz w:val="28"/>
          <w:szCs w:val="28"/>
        </w:rPr>
        <w:t xml:space="preserve"> l’équipe organisatrice des sessions de Ciney 2009 (Pour une pastorale d’engendrement et 2011 (Au commencement, l’appel) et du service d’Animation pour un monde meilleur.</w:t>
      </w:r>
    </w:p>
    <w:p w:rsidR="00F32525" w:rsidRPr="00DF1BD1" w:rsidRDefault="00F32525" w:rsidP="00F32525">
      <w:pPr>
        <w:pBdr>
          <w:top w:val="single" w:sz="4" w:space="1" w:color="auto"/>
          <w:left w:val="single" w:sz="4" w:space="4" w:color="auto"/>
          <w:bottom w:val="single" w:sz="4" w:space="1" w:color="auto"/>
          <w:right w:val="single" w:sz="4" w:space="4" w:color="auto"/>
        </w:pBdr>
        <w:spacing w:after="0" w:line="240" w:lineRule="auto"/>
        <w:ind w:left="-425" w:right="-567"/>
        <w:rPr>
          <w:rFonts w:ascii="Trebuchet MS" w:hAnsi="Trebuchet MS"/>
          <w:b/>
          <w:color w:val="993300"/>
          <w:sz w:val="28"/>
          <w:szCs w:val="28"/>
        </w:rPr>
      </w:pPr>
      <w:r w:rsidRPr="00DF1BD1">
        <w:rPr>
          <w:rFonts w:ascii="Trebuchet MS" w:hAnsi="Trebuchet MS"/>
          <w:b/>
          <w:color w:val="993300"/>
          <w:sz w:val="28"/>
          <w:szCs w:val="28"/>
        </w:rPr>
        <w:t xml:space="preserve">A </w:t>
      </w:r>
      <w:r>
        <w:rPr>
          <w:rFonts w:ascii="Trebuchet MS" w:hAnsi="Trebuchet MS"/>
          <w:b/>
          <w:color w:val="993300"/>
          <w:sz w:val="28"/>
          <w:szCs w:val="28"/>
        </w:rPr>
        <w:t>Beauraing</w:t>
      </w:r>
      <w:r w:rsidRPr="00DF1BD1">
        <w:rPr>
          <w:rFonts w:ascii="Trebuchet MS" w:hAnsi="Trebuchet MS"/>
          <w:b/>
          <w:color w:val="993300"/>
          <w:sz w:val="28"/>
          <w:szCs w:val="28"/>
        </w:rPr>
        <w:t xml:space="preserve"> </w:t>
      </w:r>
      <w:r>
        <w:rPr>
          <w:rFonts w:ascii="Trebuchet MS" w:hAnsi="Trebuchet MS"/>
          <w:b/>
          <w:color w:val="993300"/>
          <w:sz w:val="28"/>
          <w:szCs w:val="28"/>
        </w:rPr>
        <w:t xml:space="preserve">- </w:t>
      </w:r>
      <w:r w:rsidRPr="00DF1BD1">
        <w:rPr>
          <w:rFonts w:ascii="Trebuchet MS" w:hAnsi="Trebuchet MS"/>
          <w:b/>
          <w:color w:val="993300"/>
          <w:sz w:val="28"/>
          <w:szCs w:val="28"/>
        </w:rPr>
        <w:t>Maison de l’accueil, rue de l'Aubépine, 12</w:t>
      </w:r>
    </w:p>
    <w:p w:rsidR="00F32525" w:rsidRPr="00DF1BD1" w:rsidRDefault="00F32525" w:rsidP="00F32525">
      <w:pPr>
        <w:pBdr>
          <w:top w:val="single" w:sz="4" w:space="1" w:color="auto"/>
          <w:left w:val="single" w:sz="4" w:space="4" w:color="auto"/>
          <w:bottom w:val="single" w:sz="4" w:space="1" w:color="auto"/>
          <w:right w:val="single" w:sz="4" w:space="4" w:color="auto"/>
        </w:pBdr>
        <w:spacing w:after="0" w:line="240" w:lineRule="auto"/>
        <w:ind w:left="-425" w:right="-567"/>
        <w:jc w:val="right"/>
        <w:rPr>
          <w:rFonts w:ascii="Trebuchet MS" w:hAnsi="Trebuchet MS"/>
          <w:b/>
          <w:color w:val="993300"/>
          <w:sz w:val="28"/>
          <w:szCs w:val="28"/>
        </w:rPr>
      </w:pPr>
      <w:r w:rsidRPr="00DF1BD1">
        <w:rPr>
          <w:rFonts w:ascii="Trebuchet MS" w:hAnsi="Trebuchet MS"/>
          <w:b/>
          <w:color w:val="993300"/>
          <w:sz w:val="28"/>
          <w:szCs w:val="28"/>
        </w:rPr>
        <w:t>Participation aux frais : 90€</w:t>
      </w:r>
    </w:p>
    <w:p w:rsidR="00F32525" w:rsidRPr="00DF1BD1" w:rsidRDefault="00F32525" w:rsidP="00F32525">
      <w:pPr>
        <w:ind w:right="-567"/>
        <w:rPr>
          <w:rFonts w:ascii="Trebuchet MS" w:hAnsi="Trebuchet MS"/>
          <w:color w:val="993300"/>
          <w:sz w:val="28"/>
          <w:szCs w:val="28"/>
        </w:rPr>
      </w:pPr>
      <w:r w:rsidRPr="00DF1BD1">
        <w:rPr>
          <w:rFonts w:ascii="Trebuchet MS" w:hAnsi="Trebuchet MS"/>
          <w:color w:val="993300"/>
          <w:sz w:val="28"/>
          <w:szCs w:val="28"/>
        </w:rPr>
        <w:t>Pour tous re</w:t>
      </w:r>
      <w:r>
        <w:rPr>
          <w:rFonts w:ascii="Trebuchet MS" w:hAnsi="Trebuchet MS"/>
          <w:color w:val="993300"/>
          <w:sz w:val="28"/>
          <w:szCs w:val="28"/>
        </w:rPr>
        <w:t>nseignements : sacmmm@skynet.be</w:t>
      </w:r>
    </w:p>
    <w:p w:rsidR="0023384E" w:rsidRPr="00F32525" w:rsidRDefault="0023384E" w:rsidP="00F32525">
      <w:pPr>
        <w:ind w:left="-426" w:right="-567"/>
        <w:jc w:val="center"/>
        <w:rPr>
          <w:rFonts w:ascii="Trebuchet MS" w:hAnsi="Trebuchet MS"/>
          <w:b/>
          <w:color w:val="993300"/>
          <w:sz w:val="40"/>
          <w:szCs w:val="40"/>
        </w:rPr>
      </w:pPr>
    </w:p>
    <w:sectPr w:rsidR="0023384E" w:rsidRPr="00F32525" w:rsidSect="0023384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F32525"/>
    <w:rsid w:val="00055FEB"/>
    <w:rsid w:val="0023384E"/>
    <w:rsid w:val="008B0144"/>
    <w:rsid w:val="00A22955"/>
    <w:rsid w:val="00E63161"/>
    <w:rsid w:val="00F32525"/>
    <w:rsid w:val="00F64599"/>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525"/>
    <w:pPr>
      <w:jc w:val="both"/>
    </w:pPr>
    <w:rPr>
      <w:rFonts w:eastAsiaTheme="minorEastAsia"/>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Adressedestinataire">
    <w:name w:val="envelope address"/>
    <w:basedOn w:val="Normal"/>
    <w:uiPriority w:val="99"/>
    <w:semiHidden/>
    <w:unhideWhenUsed/>
    <w:rsid w:val="00E63161"/>
    <w:pPr>
      <w:framePr w:w="7938" w:h="1985" w:hRule="exact" w:hSpace="141" w:wrap="auto" w:hAnchor="page" w:xAlign="center" w:yAlign="bottom"/>
      <w:spacing w:after="0" w:line="240" w:lineRule="auto"/>
      <w:ind w:left="2835"/>
      <w:jc w:val="left"/>
    </w:pPr>
    <w:rPr>
      <w:rFonts w:ascii="Cambria" w:eastAsiaTheme="majorEastAsia" w:hAnsi="Cambria" w:cs="Times New Roman"/>
      <w:sz w:val="24"/>
      <w:szCs w:val="24"/>
    </w:rPr>
  </w:style>
  <w:style w:type="paragraph" w:styleId="Textedebulles">
    <w:name w:val="Balloon Text"/>
    <w:basedOn w:val="Normal"/>
    <w:link w:val="TextedebullesCar"/>
    <w:uiPriority w:val="99"/>
    <w:semiHidden/>
    <w:unhideWhenUsed/>
    <w:rsid w:val="00F32525"/>
    <w:pPr>
      <w:spacing w:after="0" w:line="240" w:lineRule="auto"/>
      <w:jc w:val="left"/>
    </w:pPr>
    <w:rPr>
      <w:rFonts w:ascii="Tahoma" w:eastAsiaTheme="minorHAnsi" w:hAnsi="Tahoma" w:cs="Tahoma"/>
      <w:sz w:val="16"/>
      <w:szCs w:val="16"/>
    </w:rPr>
  </w:style>
  <w:style w:type="character" w:customStyle="1" w:styleId="TextedebullesCar">
    <w:name w:val="Texte de bulles Car"/>
    <w:basedOn w:val="Policepardfaut"/>
    <w:link w:val="Textedebulles"/>
    <w:uiPriority w:val="99"/>
    <w:semiHidden/>
    <w:rsid w:val="00F325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256</Words>
  <Characters>1412</Characters>
  <Application>Microsoft Office Word</Application>
  <DocSecurity>0</DocSecurity>
  <Lines>11</Lines>
  <Paragraphs>3</Paragraphs>
  <ScaleCrop>false</ScaleCrop>
  <Company/>
  <LinksUpToDate>false</LinksUpToDate>
  <CharactersWithSpaces>1665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MARIE-PAULE</dc:creator>
  <cp:lastModifiedBy>MARIE-PAULE</cp:lastModifiedBy>
  <cp:revision>1</cp:revision>
  <dcterms:created xsi:type="dcterms:W3CDTF">2014-02-17T09:45:00Z</dcterms:created>
  <dcterms:modified xsi:type="dcterms:W3CDTF">2014-02-17T09:52:00Z</dcterms:modified>
</cp:coreProperties>
</file>